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4F" w:rsidRDefault="00DF7C4F" w:rsidP="008506C9">
      <w:pPr>
        <w:spacing w:after="0"/>
        <w:rPr>
          <w:rFonts w:ascii="Times New Roman" w:hAnsi="Times New Roman" w:cs="Times New Roman"/>
        </w:rPr>
      </w:pPr>
    </w:p>
    <w:p w:rsidR="00955154" w:rsidRDefault="00955154" w:rsidP="0034196F">
      <w:pPr>
        <w:spacing w:after="0"/>
        <w:rPr>
          <w:rFonts w:cs="Times New Roman"/>
        </w:rPr>
      </w:pPr>
    </w:p>
    <w:p w:rsidR="005C3670" w:rsidRDefault="00DF7C4F" w:rsidP="0034196F">
      <w:pPr>
        <w:spacing w:after="0"/>
        <w:rPr>
          <w:rFonts w:cs="Times New Roman"/>
        </w:rPr>
      </w:pPr>
      <w:r w:rsidRPr="005C3670">
        <w:rPr>
          <w:rFonts w:cs="Times New Roman"/>
        </w:rPr>
        <w:fldChar w:fldCharType="begin"/>
      </w:r>
      <w:r w:rsidRPr="005C3670">
        <w:rPr>
          <w:rFonts w:cs="Times New Roman"/>
        </w:rPr>
        <w:instrText xml:space="preserve"> DATE \@ "MMMM d, yyyy" </w:instrText>
      </w:r>
      <w:r w:rsidRPr="005C3670">
        <w:rPr>
          <w:rFonts w:cs="Times New Roman"/>
        </w:rPr>
        <w:fldChar w:fldCharType="separate"/>
      </w:r>
      <w:r w:rsidR="00CE065A">
        <w:rPr>
          <w:rFonts w:cs="Times New Roman"/>
          <w:noProof/>
        </w:rPr>
        <w:t>March 30, 2017</w:t>
      </w:r>
      <w:r w:rsidRPr="005C3670">
        <w:rPr>
          <w:rFonts w:cs="Times New Roman"/>
        </w:rPr>
        <w:fldChar w:fldCharType="end"/>
      </w:r>
    </w:p>
    <w:p w:rsidR="0034196F" w:rsidRDefault="0034196F" w:rsidP="0034196F">
      <w:pPr>
        <w:spacing w:after="0"/>
        <w:rPr>
          <w:rFonts w:cs="Times New Roman"/>
        </w:rPr>
      </w:pPr>
    </w:p>
    <w:p w:rsidR="00CE065A" w:rsidRDefault="00CE065A" w:rsidP="00CE065A">
      <w:r>
        <w:t>April 3, 2017</w:t>
      </w:r>
    </w:p>
    <w:p w:rsidR="00CE065A" w:rsidRDefault="00CE065A" w:rsidP="00CE065A"/>
    <w:p w:rsidR="00CE065A" w:rsidRDefault="00CE065A" w:rsidP="00CE065A">
      <w:r>
        <w:t>Washington State Office of the Attorney General     Washington State Department of Ecology</w:t>
      </w:r>
    </w:p>
    <w:p w:rsidR="00CE065A" w:rsidRDefault="00CE065A" w:rsidP="00CE065A">
      <w:r>
        <w:t>Ecology Division</w:t>
      </w:r>
      <w:r>
        <w:tab/>
      </w:r>
      <w:r>
        <w:tab/>
      </w:r>
      <w:r>
        <w:tab/>
      </w:r>
      <w:r>
        <w:tab/>
      </w:r>
      <w:r>
        <w:tab/>
      </w:r>
      <w:proofErr w:type="spellStart"/>
      <w:r>
        <w:t>Shorelands</w:t>
      </w:r>
      <w:proofErr w:type="spellEnd"/>
      <w:r>
        <w:t xml:space="preserve"> &amp; Environmental Assistance </w:t>
      </w:r>
    </w:p>
    <w:p w:rsidR="00CE065A" w:rsidRDefault="00CE065A" w:rsidP="00CE065A">
      <w:r>
        <w:t>1125 Washington St SE</w:t>
      </w:r>
      <w:r>
        <w:tab/>
      </w:r>
      <w:r>
        <w:tab/>
      </w:r>
      <w:r>
        <w:tab/>
      </w:r>
      <w:r>
        <w:tab/>
        <w:t>3190-160</w:t>
      </w:r>
      <w:r w:rsidRPr="00A54D39">
        <w:rPr>
          <w:vertAlign w:val="superscript"/>
        </w:rPr>
        <w:t>th</w:t>
      </w:r>
      <w:r>
        <w:t xml:space="preserve"> Avenue SE </w:t>
      </w:r>
    </w:p>
    <w:p w:rsidR="00CE065A" w:rsidRDefault="00CE065A" w:rsidP="00CE065A">
      <w:r>
        <w:t>PO Box 40100</w:t>
      </w:r>
      <w:r>
        <w:tab/>
      </w:r>
      <w:r>
        <w:tab/>
      </w:r>
      <w:r>
        <w:tab/>
      </w:r>
      <w:r>
        <w:tab/>
      </w:r>
      <w:r>
        <w:tab/>
      </w:r>
      <w:r>
        <w:tab/>
        <w:t>Bellevue, WA 98008-5452</w:t>
      </w:r>
    </w:p>
    <w:p w:rsidR="00CE065A" w:rsidRDefault="00CE065A" w:rsidP="00CE065A">
      <w:r>
        <w:t>Olympia, WA 98504-0100</w:t>
      </w:r>
    </w:p>
    <w:p w:rsidR="00CE065A" w:rsidRDefault="00CE065A" w:rsidP="00CE065A"/>
    <w:p w:rsidR="00CE065A" w:rsidRDefault="00CE065A" w:rsidP="00CE065A">
      <w:r>
        <w:t>RE:</w:t>
      </w:r>
      <w:r>
        <w:tab/>
        <w:t>Waterfront Park Dock PLN11084CSSDP</w:t>
      </w:r>
    </w:p>
    <w:p w:rsidR="00CE065A" w:rsidRDefault="00CE065A" w:rsidP="00CE065A"/>
    <w:p w:rsidR="00CE065A" w:rsidRDefault="00CE065A" w:rsidP="00CE065A">
      <w:r>
        <w:t>To whom it may concern,</w:t>
      </w:r>
    </w:p>
    <w:p w:rsidR="00CE065A" w:rsidRDefault="00CE065A" w:rsidP="00CE065A"/>
    <w:p w:rsidR="00CE065A" w:rsidRDefault="00CE065A" w:rsidP="00CE065A">
      <w:r>
        <w:t>Please find enclosed a packet containing relevant information concerning the “Waterfront Park Dock</w:t>
      </w:r>
      <w:proofErr w:type="gramStart"/>
      <w:r>
        <w:t>”  application</w:t>
      </w:r>
      <w:proofErr w:type="gramEnd"/>
      <w:r>
        <w:t xml:space="preserve"> for a Shoreline Substantial Development Permit, which was approved by the Director of Planning and Community Development at the City of Bainbridge Island on March 16, 2017, following the SEPA Mitigated Determination of </w:t>
      </w:r>
      <w:proofErr w:type="spellStart"/>
      <w:r>
        <w:t>Nonsignificance</w:t>
      </w:r>
      <w:proofErr w:type="spellEnd"/>
      <w:r>
        <w:t xml:space="preserve"> issued on September 16, 2017. </w:t>
      </w:r>
    </w:p>
    <w:p w:rsidR="00CE065A" w:rsidRDefault="00CE065A" w:rsidP="00CE065A"/>
    <w:p w:rsidR="00CE065A" w:rsidRDefault="00CE065A" w:rsidP="00CE065A">
      <w:r>
        <w:t>The packet contains the following Attachments:</w:t>
      </w:r>
    </w:p>
    <w:p w:rsidR="00CE065A" w:rsidRDefault="00CE065A" w:rsidP="00CE065A"/>
    <w:p w:rsidR="00CE065A" w:rsidRDefault="00CE065A" w:rsidP="00CE065A">
      <w:pPr>
        <w:numPr>
          <w:ilvl w:val="0"/>
          <w:numId w:val="1"/>
        </w:numPr>
        <w:spacing w:after="0" w:line="240" w:lineRule="auto"/>
        <w:rPr>
          <w:szCs w:val="24"/>
        </w:rPr>
      </w:pPr>
      <w:r>
        <w:rPr>
          <w:szCs w:val="24"/>
        </w:rPr>
        <w:t>Staff Report with link to all reference docks.</w:t>
      </w:r>
    </w:p>
    <w:p w:rsidR="00CE065A" w:rsidRPr="00CE6358" w:rsidRDefault="00CE065A" w:rsidP="00CE065A">
      <w:pPr>
        <w:numPr>
          <w:ilvl w:val="0"/>
          <w:numId w:val="1"/>
        </w:numPr>
        <w:spacing w:after="0" w:line="240" w:lineRule="auto"/>
        <w:rPr>
          <w:szCs w:val="24"/>
        </w:rPr>
      </w:pPr>
      <w:r>
        <w:rPr>
          <w:szCs w:val="24"/>
        </w:rPr>
        <w:t>Notice of Decision</w:t>
      </w:r>
    </w:p>
    <w:p w:rsidR="00CE065A" w:rsidRDefault="00CE065A" w:rsidP="00CE065A">
      <w:pPr>
        <w:ind w:left="720"/>
        <w:rPr>
          <w:sz w:val="20"/>
        </w:rPr>
      </w:pPr>
    </w:p>
    <w:p w:rsidR="00CE065A" w:rsidRDefault="00CE065A" w:rsidP="00CE065A">
      <w:r>
        <w:t>If you require any additional information please contact me at 780-3754.</w:t>
      </w:r>
    </w:p>
    <w:p w:rsidR="00CE065A" w:rsidRDefault="00CE065A" w:rsidP="00CE065A"/>
    <w:p w:rsidR="00CE065A" w:rsidRDefault="00CE065A" w:rsidP="00CE065A">
      <w:r>
        <w:t>Sincerely,</w:t>
      </w:r>
    </w:p>
    <w:p w:rsidR="00CE065A" w:rsidRDefault="00CE065A" w:rsidP="00CE065A"/>
    <w:p w:rsidR="00CE065A" w:rsidRDefault="00CE065A" w:rsidP="00CE065A"/>
    <w:p w:rsidR="00CE065A" w:rsidRDefault="00CE065A" w:rsidP="00CE065A"/>
    <w:p w:rsidR="00CE065A" w:rsidRPr="003835DB" w:rsidRDefault="00CE065A" w:rsidP="00CE065A">
      <w:pPr>
        <w:rPr>
          <w:u w:val="single"/>
        </w:rPr>
      </w:pPr>
      <w:r>
        <w:rPr>
          <w:u w:val="single"/>
        </w:rPr>
        <w:tab/>
      </w:r>
      <w:r>
        <w:rPr>
          <w:u w:val="single"/>
        </w:rPr>
        <w:tab/>
      </w:r>
      <w:r>
        <w:rPr>
          <w:u w:val="single"/>
        </w:rPr>
        <w:tab/>
      </w:r>
      <w:r>
        <w:rPr>
          <w:u w:val="single"/>
        </w:rPr>
        <w:tab/>
      </w:r>
    </w:p>
    <w:p w:rsidR="00CE065A" w:rsidRDefault="00CE065A" w:rsidP="00CE065A">
      <w:r>
        <w:t>Heather Wright</w:t>
      </w:r>
    </w:p>
    <w:p w:rsidR="00CE065A" w:rsidRDefault="00CE065A" w:rsidP="00CE065A">
      <w:r>
        <w:t>Senior Planner</w:t>
      </w:r>
    </w:p>
    <w:p w:rsidR="00CE065A" w:rsidRDefault="00CE065A" w:rsidP="00CE065A">
      <w:r>
        <w:t xml:space="preserve">City of </w:t>
      </w:r>
      <w:smartTag w:uri="urn:schemas-microsoft-com:office:smarttags" w:element="place">
        <w:smartTag w:uri="urn:schemas-microsoft-com:office:smarttags" w:element="PlaceName">
          <w:r>
            <w:t>Bainbridge</w:t>
          </w:r>
        </w:smartTag>
        <w:r>
          <w:t xml:space="preserve"> </w:t>
        </w:r>
        <w:smartTag w:uri="urn:schemas-microsoft-com:office:smarttags" w:element="PlaceType">
          <w:r>
            <w:t>Island</w:t>
          </w:r>
        </w:smartTag>
      </w:smartTag>
    </w:p>
    <w:p w:rsidR="00CE065A" w:rsidRDefault="00CE065A" w:rsidP="00CE065A"/>
    <w:p w:rsidR="00CE065A" w:rsidRDefault="00CE065A" w:rsidP="00CE065A">
      <w:r>
        <w:t>Enclosures</w:t>
      </w:r>
    </w:p>
    <w:p w:rsidR="00CE065A" w:rsidRDefault="00CE065A" w:rsidP="00CE065A"/>
    <w:p w:rsidR="00CE065A" w:rsidRDefault="00CE065A" w:rsidP="00CE065A">
      <w:r>
        <w:t>cc:</w:t>
      </w:r>
      <w:r>
        <w:tab/>
        <w:t>Mark Epstein</w:t>
      </w:r>
    </w:p>
    <w:p w:rsidR="008555D0" w:rsidRDefault="008555D0" w:rsidP="0034196F">
      <w:pPr>
        <w:spacing w:after="0"/>
        <w:rPr>
          <w:rFonts w:cs="Times New Roman"/>
        </w:rPr>
      </w:pPr>
      <w:bookmarkStart w:id="0" w:name="_GoBack"/>
      <w:bookmarkEnd w:id="0"/>
    </w:p>
    <w:p w:rsidR="00BC58CA" w:rsidRDefault="00BC58CA" w:rsidP="0034196F">
      <w:pPr>
        <w:spacing w:after="0"/>
        <w:rPr>
          <w:rFonts w:cs="Times New Roman"/>
        </w:rPr>
      </w:pPr>
    </w:p>
    <w:sectPr w:rsidR="00BC58CA" w:rsidSect="00DF0BA5">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85E" w:rsidRDefault="000B685E" w:rsidP="00125700">
      <w:pPr>
        <w:spacing w:after="0" w:line="240" w:lineRule="auto"/>
      </w:pPr>
      <w:r>
        <w:separator/>
      </w:r>
    </w:p>
  </w:endnote>
  <w:endnote w:type="continuationSeparator" w:id="0">
    <w:p w:rsidR="000B685E" w:rsidRDefault="000B685E" w:rsidP="0012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w:altName w:val="Segoe UI Semilight"/>
    <w:charset w:val="00"/>
    <w:family w:val="swiss"/>
    <w:pitch w:val="variable"/>
    <w:sig w:usb0="A0002AE7" w:usb1="5000205A"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A5" w:rsidRDefault="00DF0BA5" w:rsidP="00DF0BA5">
    <w:pPr>
      <w:pStyle w:val="Footer"/>
      <w:rPr>
        <w:rFonts w:ascii="Gill Sans" w:hAnsi="Gill Sans"/>
        <w:b/>
        <w:color w:val="6A737B"/>
        <w:sz w:val="18"/>
        <w:szCs w:val="18"/>
      </w:rPr>
    </w:pPr>
    <w:r>
      <w:rPr>
        <w:rFonts w:ascii="Gill Sans" w:hAnsi="Gill Sans"/>
        <w:b/>
        <w:color w:val="6A737B"/>
        <w:sz w:val="18"/>
        <w:szCs w:val="18"/>
      </w:rPr>
      <w:t>Planning and Community Development</w:t>
    </w:r>
  </w:p>
  <w:p w:rsidR="00DF0BA5" w:rsidRPr="00DD40FE" w:rsidRDefault="00DF0BA5" w:rsidP="00DF0BA5">
    <w:pPr>
      <w:pStyle w:val="Footer"/>
      <w:rPr>
        <w:rFonts w:ascii="Gill Sans" w:hAnsi="Gill Sans"/>
        <w:b/>
        <w:color w:val="6A737B"/>
        <w:sz w:val="18"/>
        <w:szCs w:val="18"/>
      </w:rPr>
    </w:pPr>
    <w:r w:rsidRPr="00DD40FE">
      <w:rPr>
        <w:rFonts w:ascii="Gill Sans" w:hAnsi="Gill Sans"/>
        <w:b/>
        <w:color w:val="6A737B"/>
        <w:sz w:val="18"/>
        <w:szCs w:val="18"/>
      </w:rPr>
      <w:t>280 Madison Avenue North</w:t>
    </w:r>
  </w:p>
  <w:p w:rsidR="00DF0BA5" w:rsidRPr="00DD40FE" w:rsidRDefault="00DF0BA5" w:rsidP="00DF0BA5">
    <w:pPr>
      <w:pStyle w:val="Footer"/>
      <w:rPr>
        <w:rFonts w:ascii="Gill Sans" w:hAnsi="Gill Sans"/>
        <w:b/>
        <w:color w:val="6A737B"/>
        <w:sz w:val="18"/>
        <w:szCs w:val="18"/>
      </w:rPr>
    </w:pPr>
    <w:r w:rsidRPr="00DD40FE">
      <w:rPr>
        <w:rFonts w:ascii="Gill Sans" w:hAnsi="Gill Sans"/>
        <w:b/>
        <w:color w:val="6A737B"/>
        <w:sz w:val="18"/>
        <w:szCs w:val="18"/>
      </w:rPr>
      <w:t>Bainbridge Island, Washington 98110-1812</w:t>
    </w:r>
  </w:p>
  <w:p w:rsidR="00DF0BA5" w:rsidRPr="00DD40FE" w:rsidRDefault="00CE065A" w:rsidP="00DF0BA5">
    <w:pPr>
      <w:pStyle w:val="Footer"/>
      <w:rPr>
        <w:rFonts w:ascii="Gill Sans" w:hAnsi="Gill Sans"/>
        <w:b/>
        <w:color w:val="6A737B"/>
        <w:sz w:val="18"/>
        <w:szCs w:val="18"/>
      </w:rPr>
    </w:pPr>
    <w:hyperlink r:id="rId1" w:history="1">
      <w:r w:rsidR="00DF0BA5" w:rsidRPr="00DD40FE">
        <w:rPr>
          <w:rStyle w:val="Hyperlink"/>
          <w:rFonts w:ascii="Gill Sans" w:hAnsi="Gill Sans"/>
          <w:b/>
          <w:color w:val="6A737B"/>
          <w:sz w:val="18"/>
          <w:szCs w:val="18"/>
        </w:rPr>
        <w:t>www.bainbridgewa.gov</w:t>
      </w:r>
    </w:hyperlink>
  </w:p>
  <w:p w:rsidR="00DF0BA5" w:rsidRPr="00DD40FE" w:rsidRDefault="00DF0BA5" w:rsidP="00DF0BA5">
    <w:pPr>
      <w:pStyle w:val="Footer"/>
      <w:rPr>
        <w:rFonts w:ascii="Gill Sans" w:hAnsi="Gill Sans"/>
        <w:b/>
        <w:color w:val="6A737B"/>
        <w:sz w:val="18"/>
        <w:szCs w:val="18"/>
      </w:rPr>
    </w:pPr>
    <w:r w:rsidRPr="00DD40FE">
      <w:rPr>
        <w:rFonts w:ascii="Gill Sans" w:hAnsi="Gill Sans"/>
        <w:b/>
        <w:color w:val="6A737B"/>
        <w:sz w:val="18"/>
        <w:szCs w:val="18"/>
      </w:rPr>
      <w:t>206.842.7633</w:t>
    </w:r>
  </w:p>
  <w:p w:rsidR="00DF0BA5" w:rsidRDefault="00DF0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85E" w:rsidRDefault="000B685E" w:rsidP="00125700">
      <w:pPr>
        <w:spacing w:after="0" w:line="240" w:lineRule="auto"/>
      </w:pPr>
      <w:r>
        <w:separator/>
      </w:r>
    </w:p>
  </w:footnote>
  <w:footnote w:type="continuationSeparator" w:id="0">
    <w:p w:rsidR="000B685E" w:rsidRDefault="000B685E" w:rsidP="00125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00" w:rsidRDefault="00125700">
    <w:pPr>
      <w:pStyle w:val="Header"/>
    </w:pPr>
  </w:p>
  <w:p w:rsidR="00125700" w:rsidRDefault="00125700">
    <w:pPr>
      <w:pStyle w:val="Header"/>
    </w:pPr>
  </w:p>
  <w:p w:rsidR="00125700" w:rsidRDefault="00125700">
    <w:pPr>
      <w:pStyle w:val="Header"/>
    </w:pPr>
  </w:p>
  <w:p w:rsidR="00125700" w:rsidRPr="00DD40FE" w:rsidRDefault="00125700">
    <w:pPr>
      <w:pStyle w:val="Header"/>
      <w:rPr>
        <w:b/>
        <w:color w:val="6A737B"/>
      </w:rPr>
    </w:pPr>
    <w:r w:rsidRPr="00DD40FE">
      <w:rPr>
        <w:b/>
        <w:color w:val="6A737B"/>
      </w:rPr>
      <w:ptab w:relativeTo="margin" w:alignment="center" w:leader="none"/>
    </w:r>
    <w:r w:rsidRPr="00DD40FE">
      <w:rPr>
        <w:b/>
        <w:color w:val="6A737B"/>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A5" w:rsidRDefault="00DF0BA5">
    <w:pPr>
      <w:pStyle w:val="Header"/>
    </w:pPr>
    <w:r>
      <w:rPr>
        <w:noProof/>
      </w:rPr>
      <w:drawing>
        <wp:inline distT="0" distB="0" distL="0" distR="0" wp14:anchorId="05116277" wp14:editId="06FB2209">
          <wp:extent cx="2548467" cy="819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I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3288" cy="820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37849"/>
    <w:multiLevelType w:val="singleLevel"/>
    <w:tmpl w:val="314ECFC4"/>
    <w:lvl w:ilvl="0">
      <w:start w:val="1"/>
      <w:numFmt w:val="upperLetter"/>
      <w:lvlText w:val="%1."/>
      <w:lvlJc w:val="left"/>
      <w:pPr>
        <w:ind w:left="720" w:hanging="360"/>
      </w:pPr>
      <w:rPr>
        <w:rFonts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0"/>
    <w:rsid w:val="0009322C"/>
    <w:rsid w:val="000A0434"/>
    <w:rsid w:val="000B685E"/>
    <w:rsid w:val="000E1A24"/>
    <w:rsid w:val="000F0E24"/>
    <w:rsid w:val="00125700"/>
    <w:rsid w:val="001A6B39"/>
    <w:rsid w:val="00202AD2"/>
    <w:rsid w:val="002518A7"/>
    <w:rsid w:val="0034196F"/>
    <w:rsid w:val="00385EB1"/>
    <w:rsid w:val="00444F44"/>
    <w:rsid w:val="004C70F8"/>
    <w:rsid w:val="00522BC3"/>
    <w:rsid w:val="0052523A"/>
    <w:rsid w:val="005C3670"/>
    <w:rsid w:val="005D047D"/>
    <w:rsid w:val="005E18D0"/>
    <w:rsid w:val="00696775"/>
    <w:rsid w:val="00737764"/>
    <w:rsid w:val="0074461D"/>
    <w:rsid w:val="007E6E98"/>
    <w:rsid w:val="008506C9"/>
    <w:rsid w:val="008555D0"/>
    <w:rsid w:val="00884BB3"/>
    <w:rsid w:val="00887D47"/>
    <w:rsid w:val="008C3CE2"/>
    <w:rsid w:val="00937036"/>
    <w:rsid w:val="00955154"/>
    <w:rsid w:val="00972AFD"/>
    <w:rsid w:val="00975849"/>
    <w:rsid w:val="00A92E4F"/>
    <w:rsid w:val="00B42C30"/>
    <w:rsid w:val="00BC58CA"/>
    <w:rsid w:val="00CB4DBC"/>
    <w:rsid w:val="00CE065A"/>
    <w:rsid w:val="00D57F73"/>
    <w:rsid w:val="00DD2283"/>
    <w:rsid w:val="00DD231E"/>
    <w:rsid w:val="00DD40FE"/>
    <w:rsid w:val="00DF0BA5"/>
    <w:rsid w:val="00DF7C4F"/>
    <w:rsid w:val="00E754FD"/>
    <w:rsid w:val="00EC5044"/>
    <w:rsid w:val="00F1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4577"/>
    <o:shapelayout v:ext="edit">
      <o:idmap v:ext="edit" data="1"/>
    </o:shapelayout>
  </w:shapeDefaults>
  <w:decimalSymbol w:val="."/>
  <w:listSeparator w:val=","/>
  <w15:chartTrackingRefBased/>
  <w15:docId w15:val="{5E743A31-CCDE-4436-93AC-473538B1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700"/>
  </w:style>
  <w:style w:type="paragraph" w:styleId="Footer">
    <w:name w:val="footer"/>
    <w:basedOn w:val="Normal"/>
    <w:link w:val="FooterChar"/>
    <w:uiPriority w:val="99"/>
    <w:unhideWhenUsed/>
    <w:rsid w:val="00125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700"/>
  </w:style>
  <w:style w:type="character" w:styleId="Hyperlink">
    <w:name w:val="Hyperlink"/>
    <w:basedOn w:val="DefaultParagraphFont"/>
    <w:uiPriority w:val="99"/>
    <w:unhideWhenUsed/>
    <w:rsid w:val="00125700"/>
    <w:rPr>
      <w:color w:val="0563C1" w:themeColor="hyperlink"/>
      <w:u w:val="single"/>
    </w:rPr>
  </w:style>
  <w:style w:type="paragraph" w:styleId="BalloonText">
    <w:name w:val="Balloon Text"/>
    <w:basedOn w:val="Normal"/>
    <w:link w:val="BalloonTextChar"/>
    <w:uiPriority w:val="99"/>
    <w:semiHidden/>
    <w:unhideWhenUsed/>
    <w:rsid w:val="0012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700"/>
    <w:rPr>
      <w:rFonts w:ascii="Segoe UI" w:hAnsi="Segoe UI" w:cs="Segoe UI"/>
      <w:sz w:val="18"/>
      <w:szCs w:val="18"/>
    </w:rPr>
  </w:style>
  <w:style w:type="character" w:styleId="PlaceholderText">
    <w:name w:val="Placeholder Text"/>
    <w:basedOn w:val="DefaultParagraphFont"/>
    <w:uiPriority w:val="99"/>
    <w:semiHidden/>
    <w:rsid w:val="00DF7C4F"/>
    <w:rPr>
      <w:color w:val="808080"/>
    </w:rPr>
  </w:style>
  <w:style w:type="paragraph" w:customStyle="1" w:styleId="p4">
    <w:name w:val="p4"/>
    <w:basedOn w:val="Normal"/>
    <w:rsid w:val="005C3670"/>
    <w:pPr>
      <w:spacing w:after="240" w:line="384" w:lineRule="atLeast"/>
      <w:ind w:left="1512"/>
      <w:textAlignment w:val="baseline"/>
    </w:pPr>
    <w:rPr>
      <w:rFonts w:ascii="Arial" w:eastAsia="Times New Roman" w:hAnsi="Arial" w:cs="Arial"/>
      <w:color w:val="000000"/>
      <w:sz w:val="19"/>
      <w:szCs w:val="19"/>
    </w:rPr>
  </w:style>
  <w:style w:type="paragraph" w:customStyle="1" w:styleId="p5">
    <w:name w:val="p5"/>
    <w:basedOn w:val="Normal"/>
    <w:rsid w:val="005C3670"/>
    <w:pPr>
      <w:spacing w:after="240" w:line="384" w:lineRule="atLeast"/>
      <w:ind w:left="1992"/>
      <w:textAlignment w:val="baseline"/>
    </w:pPr>
    <w:rPr>
      <w:rFonts w:ascii="Arial" w:eastAsia="Times New Roman" w:hAnsi="Arial" w:cs="Arial"/>
      <w:color w:val="000000"/>
      <w:sz w:val="19"/>
      <w:szCs w:val="19"/>
    </w:rPr>
  </w:style>
  <w:style w:type="character" w:customStyle="1" w:styleId="Mention">
    <w:name w:val="Mention"/>
    <w:basedOn w:val="DefaultParagraphFont"/>
    <w:uiPriority w:val="99"/>
    <w:semiHidden/>
    <w:unhideWhenUsed/>
    <w:rsid w:val="00BC58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inbridgew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Stickney</dc:creator>
  <cp:keywords/>
  <dc:description/>
  <cp:lastModifiedBy>Heather Beckmann</cp:lastModifiedBy>
  <cp:revision>2</cp:revision>
  <cp:lastPrinted>2016-02-04T22:29:00Z</cp:lastPrinted>
  <dcterms:created xsi:type="dcterms:W3CDTF">2017-03-30T16:03:00Z</dcterms:created>
  <dcterms:modified xsi:type="dcterms:W3CDTF">2017-03-30T16:03:00Z</dcterms:modified>
</cp:coreProperties>
</file>